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BA245" w14:textId="77777777" w:rsidR="00452AE7" w:rsidRDefault="00452AE7" w:rsidP="007D4329">
      <w:pPr>
        <w:spacing w:before="100" w:beforeAutospacing="1" w:after="100" w:afterAutospacing="1" w:line="300" w:lineRule="atLeast"/>
        <w:jc w:val="center"/>
        <w:outlineLvl w:val="0"/>
        <w:rPr>
          <w:rFonts w:eastAsia="Times New Roman" w:cs="Segoe UI"/>
          <w:b/>
          <w:bCs/>
          <w:kern w:val="36"/>
          <w:sz w:val="28"/>
          <w:szCs w:val="28"/>
          <w:lang w:eastAsia="en-IE"/>
          <w14:ligatures w14:val="none"/>
        </w:rPr>
      </w:pPr>
      <w:r w:rsidRPr="007D4329">
        <w:rPr>
          <w:rFonts w:eastAsia="Times New Roman" w:cs="Segoe UI"/>
          <w:b/>
          <w:bCs/>
          <w:kern w:val="36"/>
          <w:sz w:val="28"/>
          <w:szCs w:val="28"/>
          <w:lang w:eastAsia="en-IE"/>
          <w14:ligatures w14:val="none"/>
        </w:rPr>
        <w:t>Dublin Declaration on Trusted, Safe and Sovereign Artificial Intelligence</w:t>
      </w:r>
    </w:p>
    <w:p w14:paraId="7AD5CD28" w14:textId="77777777" w:rsidR="007D4329" w:rsidRPr="007D4329" w:rsidRDefault="007D4329" w:rsidP="007D4329">
      <w:pPr>
        <w:spacing w:before="100" w:beforeAutospacing="1" w:after="100" w:afterAutospacing="1" w:line="300" w:lineRule="atLeast"/>
        <w:jc w:val="center"/>
        <w:outlineLvl w:val="0"/>
        <w:rPr>
          <w:rFonts w:eastAsia="Times New Roman" w:cs="Segoe UI"/>
          <w:b/>
          <w:bCs/>
          <w:kern w:val="36"/>
          <w:sz w:val="28"/>
          <w:szCs w:val="28"/>
          <w:lang w:eastAsia="en-IE"/>
          <w14:ligatures w14:val="none"/>
        </w:rPr>
      </w:pPr>
    </w:p>
    <w:p w14:paraId="2A6D20C9" w14:textId="77777777" w:rsidR="00452AE7" w:rsidRPr="007D4329" w:rsidRDefault="00452AE7" w:rsidP="00452AE7">
      <w:pPr>
        <w:spacing w:before="100" w:beforeAutospacing="1" w:after="100" w:afterAutospacing="1" w:line="300" w:lineRule="atLeast"/>
        <w:outlineLvl w:val="1"/>
        <w:rPr>
          <w:rFonts w:eastAsia="Times New Roman" w:cs="Segoe UI"/>
          <w:b/>
          <w:bCs/>
          <w:kern w:val="0"/>
          <w:lang w:eastAsia="en-IE"/>
          <w14:ligatures w14:val="none"/>
        </w:rPr>
      </w:pPr>
      <w:r w:rsidRPr="007D4329">
        <w:rPr>
          <w:rFonts w:eastAsia="Times New Roman" w:cs="Segoe UI"/>
          <w:b/>
          <w:bCs/>
          <w:kern w:val="0"/>
          <w:lang w:eastAsia="en-IE"/>
          <w14:ligatures w14:val="none"/>
        </w:rPr>
        <w:t>Adopted at the National AI Summit, Dublin</w:t>
      </w:r>
    </w:p>
    <w:p w14:paraId="378F9231" w14:textId="7DEDFC13"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 xml:space="preserve">We, the Ministers responsible for </w:t>
      </w:r>
      <w:r w:rsidR="006C1199" w:rsidRPr="007D4329">
        <w:rPr>
          <w:rFonts w:eastAsia="Times New Roman" w:cs="Segoe UI"/>
          <w:kern w:val="0"/>
          <w:sz w:val="22"/>
          <w:szCs w:val="22"/>
          <w:lang w:eastAsia="en-IE"/>
          <w14:ligatures w14:val="none"/>
        </w:rPr>
        <w:t>[</w:t>
      </w:r>
      <w:proofErr w:type="spellStart"/>
      <w:r w:rsidR="006C1199" w:rsidRPr="007D4329">
        <w:rPr>
          <w:rFonts w:eastAsia="Times New Roman" w:cs="Segoe UI"/>
          <w:kern w:val="0"/>
          <w:sz w:val="22"/>
          <w:szCs w:val="22"/>
          <w:lang w:eastAsia="en-IE"/>
          <w14:ligatures w14:val="none"/>
        </w:rPr>
        <w:t>xxxxxxxxxxxxxxxxxxxxxxxx</w:t>
      </w:r>
      <w:proofErr w:type="spellEnd"/>
      <w:r w:rsidR="006C1199" w:rsidRPr="007D4329">
        <w:rPr>
          <w:rFonts w:eastAsia="Times New Roman" w:cs="Segoe UI"/>
          <w:kern w:val="0"/>
          <w:sz w:val="22"/>
          <w:szCs w:val="22"/>
          <w:lang w:eastAsia="en-IE"/>
          <w14:ligatures w14:val="none"/>
        </w:rPr>
        <w:t xml:space="preserve">] </w:t>
      </w:r>
      <w:r w:rsidRPr="007D4329">
        <w:rPr>
          <w:rFonts w:eastAsia="Times New Roman" w:cs="Segoe UI"/>
          <w:kern w:val="0"/>
          <w:sz w:val="22"/>
          <w:szCs w:val="22"/>
          <w:lang w:eastAsia="en-IE"/>
          <w14:ligatures w14:val="none"/>
        </w:rPr>
        <w:t>from participating European Union Member States, meeting in Dublin following Ireland's National AI Summit,</w:t>
      </w:r>
    </w:p>
    <w:p w14:paraId="19E82D1B" w14:textId="77777777" w:rsidR="00452AE7" w:rsidRPr="007D4329" w:rsidRDefault="00452AE7" w:rsidP="00CC7E9F">
      <w:pPr>
        <w:pStyle w:val="ListParagraph"/>
        <w:numPr>
          <w:ilvl w:val="0"/>
          <w:numId w:val="1"/>
        </w:num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Recognising the transformative potential of artificial intelligence to improve public services, strengthen competitiveness, support scientific discovery, and enhance the wellbeing of our citizens;</w:t>
      </w:r>
    </w:p>
    <w:p w14:paraId="7B172D56" w14:textId="77777777" w:rsidR="00452AE7" w:rsidRPr="007D4329" w:rsidRDefault="00452AE7" w:rsidP="00CC7E9F">
      <w:pPr>
        <w:pStyle w:val="ListParagraph"/>
        <w:numPr>
          <w:ilvl w:val="0"/>
          <w:numId w:val="1"/>
        </w:num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Acknowledging that increasingly capable AI systems present new challenges relating to safety, cybersecurity, resilience, governance and strategic autonomy;</w:t>
      </w:r>
    </w:p>
    <w:p w14:paraId="433335DA" w14:textId="77777777" w:rsidR="00452AE7" w:rsidRPr="007D4329" w:rsidRDefault="00452AE7" w:rsidP="00CC7E9F">
      <w:pPr>
        <w:pStyle w:val="ListParagraph"/>
        <w:numPr>
          <w:ilvl w:val="0"/>
          <w:numId w:val="1"/>
        </w:num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Recalling the European Union's commitment to a human-centric, trustworthy and rights-based approach to artificial intelligence;</w:t>
      </w:r>
    </w:p>
    <w:p w14:paraId="1EA5BE8B" w14:textId="1CA366B9" w:rsidR="00452AE7" w:rsidRPr="007D4329" w:rsidRDefault="00452AE7" w:rsidP="00CC7E9F">
      <w:pPr>
        <w:pStyle w:val="ListParagraph"/>
        <w:numPr>
          <w:ilvl w:val="0"/>
          <w:numId w:val="1"/>
        </w:num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Recognising that regulation is necessary but not sufficient, and that Europe must also build the practical capabilities, infrastructure and technical expertise required to deploy AI safely</w:t>
      </w:r>
      <w:r w:rsidR="00A6714C" w:rsidRPr="007D4329">
        <w:rPr>
          <w:rFonts w:eastAsia="Times New Roman" w:cs="Segoe UI"/>
          <w:kern w:val="0"/>
          <w:sz w:val="22"/>
          <w:szCs w:val="22"/>
          <w:lang w:eastAsia="en-IE"/>
          <w14:ligatures w14:val="none"/>
        </w:rPr>
        <w:t>, securely</w:t>
      </w:r>
      <w:r w:rsidRPr="007D4329">
        <w:rPr>
          <w:rFonts w:eastAsia="Times New Roman" w:cs="Segoe UI"/>
          <w:kern w:val="0"/>
          <w:sz w:val="22"/>
          <w:szCs w:val="22"/>
          <w:lang w:eastAsia="en-IE"/>
          <w14:ligatures w14:val="none"/>
        </w:rPr>
        <w:t xml:space="preserve"> and effectively at scale;</w:t>
      </w:r>
    </w:p>
    <w:p w14:paraId="578BA5DF" w14:textId="77777777" w:rsidR="00452AE7" w:rsidRPr="007D4329" w:rsidRDefault="00452AE7" w:rsidP="00CC7E9F">
      <w:pPr>
        <w:pStyle w:val="ListParagraph"/>
        <w:numPr>
          <w:ilvl w:val="0"/>
          <w:numId w:val="1"/>
        </w:num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Affirming that Europe's strength lies in combining innovation with trust, openness with accountability, and competitiveness with democratic values;</w:t>
      </w:r>
    </w:p>
    <w:p w14:paraId="236751E0" w14:textId="77777777" w:rsidR="00452AE7"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Declare our shared intention to:</w:t>
      </w:r>
    </w:p>
    <w:p w14:paraId="14D351D8" w14:textId="77777777" w:rsidR="007D4329" w:rsidRPr="007D4329" w:rsidRDefault="007D4329" w:rsidP="00452AE7">
      <w:pPr>
        <w:spacing w:before="100" w:beforeAutospacing="1" w:after="100" w:afterAutospacing="1" w:line="300" w:lineRule="atLeast"/>
        <w:rPr>
          <w:rFonts w:eastAsia="Times New Roman" w:cs="Segoe UI"/>
          <w:kern w:val="0"/>
          <w:sz w:val="22"/>
          <w:szCs w:val="22"/>
          <w:lang w:eastAsia="en-IE"/>
          <w14:ligatures w14:val="none"/>
        </w:rPr>
      </w:pPr>
    </w:p>
    <w:p w14:paraId="4DBCCD80" w14:textId="77777777" w:rsidR="00452AE7" w:rsidRPr="007D4329" w:rsidRDefault="00452AE7" w:rsidP="00452AE7">
      <w:pPr>
        <w:spacing w:before="100" w:beforeAutospacing="1" w:after="100" w:afterAutospacing="1" w:line="300" w:lineRule="atLeast"/>
        <w:outlineLvl w:val="2"/>
        <w:rPr>
          <w:rFonts w:eastAsia="Times New Roman" w:cs="Segoe UI"/>
          <w:b/>
          <w:bCs/>
          <w:kern w:val="0"/>
          <w:lang w:eastAsia="en-IE"/>
          <w14:ligatures w14:val="none"/>
        </w:rPr>
      </w:pPr>
      <w:r w:rsidRPr="007D4329">
        <w:rPr>
          <w:rFonts w:eastAsia="Times New Roman" w:cs="Segoe UI"/>
          <w:b/>
          <w:bCs/>
          <w:kern w:val="0"/>
          <w:lang w:eastAsia="en-IE"/>
          <w14:ligatures w14:val="none"/>
        </w:rPr>
        <w:t>1. Advance European AI Safety and Resilience</w:t>
      </w:r>
    </w:p>
    <w:p w14:paraId="5F247A25" w14:textId="77777777"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Work together to strengthen Europe's capacity to identify, assess and mitigate risks arising from advanced AI systems.</w:t>
      </w:r>
    </w:p>
    <w:p w14:paraId="156EC4B2" w14:textId="7BA89C08"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Support the development of technical tools, testing environments, evaluation methodologies and cybe</w:t>
      </w:r>
      <w:r w:rsidR="007D4329" w:rsidRPr="007D4329">
        <w:rPr>
          <w:rFonts w:eastAsia="Times New Roman" w:cs="Segoe UI"/>
          <w:kern w:val="0"/>
          <w:sz w:val="22"/>
          <w:szCs w:val="22"/>
          <w:lang w:eastAsia="en-IE"/>
          <w14:ligatures w14:val="none"/>
        </w:rPr>
        <w:t>rsecurity safeguards</w:t>
      </w:r>
      <w:r w:rsidRPr="007D4329">
        <w:rPr>
          <w:rFonts w:eastAsia="Times New Roman" w:cs="Segoe UI"/>
          <w:kern w:val="0"/>
          <w:sz w:val="22"/>
          <w:szCs w:val="22"/>
          <w:lang w:eastAsia="en-IE"/>
          <w14:ligatures w14:val="none"/>
        </w:rPr>
        <w:t xml:space="preserve"> that enable AI systems to be </w:t>
      </w:r>
      <w:r w:rsidR="007D4329" w:rsidRPr="007D4329">
        <w:rPr>
          <w:rFonts w:eastAsia="Times New Roman" w:cs="Segoe UI"/>
          <w:kern w:val="0"/>
          <w:sz w:val="22"/>
          <w:szCs w:val="22"/>
          <w:lang w:eastAsia="en-IE"/>
          <w14:ligatures w14:val="none"/>
        </w:rPr>
        <w:t xml:space="preserve">developed and </w:t>
      </w:r>
      <w:r w:rsidRPr="007D4329">
        <w:rPr>
          <w:rFonts w:eastAsia="Times New Roman" w:cs="Segoe UI"/>
          <w:kern w:val="0"/>
          <w:sz w:val="22"/>
          <w:szCs w:val="22"/>
          <w:lang w:eastAsia="en-IE"/>
          <w14:ligatures w14:val="none"/>
        </w:rPr>
        <w:t>deployed safely</w:t>
      </w:r>
      <w:r w:rsidR="00A6714C" w:rsidRPr="007D4329">
        <w:rPr>
          <w:rFonts w:eastAsia="Times New Roman" w:cs="Segoe UI"/>
          <w:kern w:val="0"/>
          <w:sz w:val="22"/>
          <w:szCs w:val="22"/>
          <w:lang w:eastAsia="en-IE"/>
          <w14:ligatures w14:val="none"/>
        </w:rPr>
        <w:t>, securely</w:t>
      </w:r>
      <w:r w:rsidRPr="007D4329">
        <w:rPr>
          <w:rFonts w:eastAsia="Times New Roman" w:cs="Segoe UI"/>
          <w:kern w:val="0"/>
          <w:sz w:val="22"/>
          <w:szCs w:val="22"/>
          <w:lang w:eastAsia="en-IE"/>
          <w14:ligatures w14:val="none"/>
        </w:rPr>
        <w:t xml:space="preserve"> and responsibly.</w:t>
      </w:r>
    </w:p>
    <w:p w14:paraId="557C9FAE" w14:textId="77777777" w:rsidR="00452AE7"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Promote collaboration between governments, research institutions, industry and civil society to improve preparedness for emerging AI risks.</w:t>
      </w:r>
    </w:p>
    <w:p w14:paraId="7ACCE334" w14:textId="77777777" w:rsidR="007D4329" w:rsidRPr="007D4329" w:rsidRDefault="007D4329" w:rsidP="00452AE7">
      <w:pPr>
        <w:spacing w:before="100" w:beforeAutospacing="1" w:after="100" w:afterAutospacing="1" w:line="300" w:lineRule="atLeast"/>
        <w:rPr>
          <w:rFonts w:eastAsia="Times New Roman" w:cs="Segoe UI"/>
          <w:kern w:val="0"/>
          <w:sz w:val="22"/>
          <w:szCs w:val="22"/>
          <w:lang w:eastAsia="en-IE"/>
          <w14:ligatures w14:val="none"/>
        </w:rPr>
      </w:pPr>
    </w:p>
    <w:p w14:paraId="2906A6D6" w14:textId="77777777" w:rsidR="00452AE7" w:rsidRPr="007D4329" w:rsidRDefault="00452AE7" w:rsidP="00452AE7">
      <w:pPr>
        <w:spacing w:before="100" w:beforeAutospacing="1" w:after="100" w:afterAutospacing="1" w:line="300" w:lineRule="atLeast"/>
        <w:outlineLvl w:val="2"/>
        <w:rPr>
          <w:rFonts w:eastAsia="Times New Roman" w:cs="Segoe UI"/>
          <w:b/>
          <w:bCs/>
          <w:kern w:val="0"/>
          <w:lang w:eastAsia="en-IE"/>
          <w14:ligatures w14:val="none"/>
        </w:rPr>
      </w:pPr>
      <w:r w:rsidRPr="007D4329">
        <w:rPr>
          <w:rFonts w:eastAsia="Times New Roman" w:cs="Segoe UI"/>
          <w:b/>
          <w:bCs/>
          <w:kern w:val="0"/>
          <w:lang w:eastAsia="en-IE"/>
          <w14:ligatures w14:val="none"/>
        </w:rPr>
        <w:t>2. Build Trusted Applied AI Capability</w:t>
      </w:r>
    </w:p>
    <w:p w14:paraId="7F3B244C" w14:textId="77777777"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Accelerate the adoption of trustworthy AI across public services, critical infrastructure and European enterprises.</w:t>
      </w:r>
    </w:p>
    <w:p w14:paraId="1AEC7F88" w14:textId="701BBBE8"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lastRenderedPageBreak/>
        <w:t>Support the development of practical AI solutions that are secure</w:t>
      </w:r>
      <w:r w:rsidR="00536DD4" w:rsidRPr="007D4329">
        <w:rPr>
          <w:rFonts w:eastAsia="Times New Roman" w:cs="Segoe UI"/>
          <w:kern w:val="0"/>
          <w:sz w:val="22"/>
          <w:szCs w:val="22"/>
          <w:lang w:eastAsia="en-IE"/>
          <w14:ligatures w14:val="none"/>
        </w:rPr>
        <w:t xml:space="preserve"> by design</w:t>
      </w:r>
      <w:r w:rsidRPr="007D4329">
        <w:rPr>
          <w:rFonts w:eastAsia="Times New Roman" w:cs="Segoe UI"/>
          <w:kern w:val="0"/>
          <w:sz w:val="22"/>
          <w:szCs w:val="22"/>
          <w:lang w:eastAsia="en-IE"/>
          <w14:ligatures w14:val="none"/>
        </w:rPr>
        <w:t>, reliable, explainable and aligned with European values.</w:t>
      </w:r>
    </w:p>
    <w:p w14:paraId="6077675B" w14:textId="77777777" w:rsidR="00AA402A" w:rsidRPr="007D4329" w:rsidRDefault="00AA402A" w:rsidP="00AA402A">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Accelerate the development, commercialisation and deployment of trusted industrial AI solutions that strengthen the competitiveness, resilience and sustainability of Europe’s real economy.</w:t>
      </w:r>
    </w:p>
    <w:p w14:paraId="043EC4F2" w14:textId="245F0335" w:rsidR="00C86DED"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Encourage the sharing of best practices, standards and expertise to enable organisations of all sizes to benefit from AI.</w:t>
      </w:r>
    </w:p>
    <w:p w14:paraId="3CDF6346" w14:textId="77777777" w:rsidR="007D4329" w:rsidRPr="007D4329" w:rsidRDefault="007D4329" w:rsidP="00452AE7">
      <w:pPr>
        <w:spacing w:before="100" w:beforeAutospacing="1" w:after="100" w:afterAutospacing="1" w:line="300" w:lineRule="atLeast"/>
        <w:rPr>
          <w:rFonts w:eastAsia="Times New Roman" w:cs="Segoe UI"/>
          <w:kern w:val="0"/>
          <w:sz w:val="22"/>
          <w:szCs w:val="22"/>
          <w:lang w:eastAsia="en-IE"/>
          <w14:ligatures w14:val="none"/>
        </w:rPr>
      </w:pPr>
    </w:p>
    <w:p w14:paraId="607D89AA" w14:textId="77777777" w:rsidR="00452AE7" w:rsidRPr="007D4329" w:rsidRDefault="00452AE7" w:rsidP="00452AE7">
      <w:pPr>
        <w:spacing w:before="100" w:beforeAutospacing="1" w:after="100" w:afterAutospacing="1" w:line="300" w:lineRule="atLeast"/>
        <w:outlineLvl w:val="2"/>
        <w:rPr>
          <w:rFonts w:eastAsia="Times New Roman" w:cs="Segoe UI"/>
          <w:b/>
          <w:bCs/>
          <w:kern w:val="0"/>
          <w:lang w:eastAsia="en-IE"/>
          <w14:ligatures w14:val="none"/>
        </w:rPr>
      </w:pPr>
      <w:r w:rsidRPr="007D4329">
        <w:rPr>
          <w:rFonts w:eastAsia="Times New Roman" w:cs="Segoe UI"/>
          <w:b/>
          <w:bCs/>
          <w:kern w:val="0"/>
          <w:lang w:eastAsia="en-IE"/>
          <w14:ligatures w14:val="none"/>
        </w:rPr>
        <w:t>3. Strengthen European AI Sovereignty</w:t>
      </w:r>
    </w:p>
    <w:p w14:paraId="4B172B7A" w14:textId="77777777"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Promote a diverse, competitive and innovative AI ecosystem in Europe, including support for European research, start-ups, scale-ups and technology providers.</w:t>
      </w:r>
    </w:p>
    <w:p w14:paraId="52EBD6AA" w14:textId="7FEA1778"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 xml:space="preserve">Encourage open, interoperable and secure AI ecosystems that </w:t>
      </w:r>
      <w:r w:rsidR="00CF0AE5" w:rsidRPr="007D4329">
        <w:rPr>
          <w:rFonts w:eastAsia="Times New Roman" w:cs="Segoe UI"/>
          <w:kern w:val="0"/>
          <w:sz w:val="22"/>
          <w:szCs w:val="22"/>
          <w:lang w:eastAsia="en-IE"/>
          <w14:ligatures w14:val="none"/>
        </w:rPr>
        <w:t xml:space="preserve">promote supply chain security, </w:t>
      </w:r>
      <w:r w:rsidRPr="007D4329">
        <w:rPr>
          <w:rFonts w:eastAsia="Times New Roman" w:cs="Segoe UI"/>
          <w:kern w:val="0"/>
          <w:sz w:val="22"/>
          <w:szCs w:val="22"/>
          <w:lang w:eastAsia="en-IE"/>
          <w14:ligatures w14:val="none"/>
        </w:rPr>
        <w:t xml:space="preserve">reduce </w:t>
      </w:r>
      <w:r w:rsidR="00CF0AE5" w:rsidRPr="007D4329">
        <w:rPr>
          <w:rFonts w:eastAsia="Times New Roman" w:cs="Segoe UI"/>
          <w:kern w:val="0"/>
          <w:sz w:val="22"/>
          <w:szCs w:val="22"/>
          <w:lang w:eastAsia="en-IE"/>
          <w14:ligatures w14:val="none"/>
        </w:rPr>
        <w:t xml:space="preserve">critical </w:t>
      </w:r>
      <w:r w:rsidRPr="007D4329">
        <w:rPr>
          <w:rFonts w:eastAsia="Times New Roman" w:cs="Segoe UI"/>
          <w:kern w:val="0"/>
          <w:sz w:val="22"/>
          <w:szCs w:val="22"/>
          <w:lang w:eastAsia="en-IE"/>
          <w14:ligatures w14:val="none"/>
        </w:rPr>
        <w:t>dependenc</w:t>
      </w:r>
      <w:r w:rsidR="00CF0AE5" w:rsidRPr="007D4329">
        <w:rPr>
          <w:rFonts w:eastAsia="Times New Roman" w:cs="Segoe UI"/>
          <w:kern w:val="0"/>
          <w:sz w:val="22"/>
          <w:szCs w:val="22"/>
          <w:lang w:eastAsia="en-IE"/>
          <w14:ligatures w14:val="none"/>
        </w:rPr>
        <w:t>ies</w:t>
      </w:r>
      <w:r w:rsidRPr="007D4329">
        <w:rPr>
          <w:rFonts w:eastAsia="Times New Roman" w:cs="Segoe UI"/>
          <w:kern w:val="0"/>
          <w:sz w:val="22"/>
          <w:szCs w:val="22"/>
          <w:lang w:eastAsia="en-IE"/>
          <w14:ligatures w14:val="none"/>
        </w:rPr>
        <w:t xml:space="preserve"> and enhance Europe's strategic resilience.</w:t>
      </w:r>
    </w:p>
    <w:p w14:paraId="3C970E73" w14:textId="77777777" w:rsidR="00452AE7"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Support measures that enable European organisations to retain appropriate control over their data, knowledge assets and AI-enabled capabilities.</w:t>
      </w:r>
    </w:p>
    <w:p w14:paraId="28BE308E" w14:textId="77777777" w:rsidR="007D4329" w:rsidRPr="007D4329" w:rsidRDefault="007D4329" w:rsidP="00452AE7">
      <w:pPr>
        <w:spacing w:before="100" w:beforeAutospacing="1" w:after="100" w:afterAutospacing="1" w:line="300" w:lineRule="atLeast"/>
        <w:rPr>
          <w:rFonts w:eastAsia="Times New Roman" w:cs="Segoe UI"/>
          <w:kern w:val="0"/>
          <w:sz w:val="22"/>
          <w:szCs w:val="22"/>
          <w:lang w:eastAsia="en-IE"/>
          <w14:ligatures w14:val="none"/>
        </w:rPr>
      </w:pPr>
    </w:p>
    <w:p w14:paraId="0A1231B0" w14:textId="77777777" w:rsidR="00452AE7" w:rsidRPr="007D4329" w:rsidRDefault="00452AE7" w:rsidP="00452AE7">
      <w:pPr>
        <w:spacing w:before="100" w:beforeAutospacing="1" w:after="100" w:afterAutospacing="1" w:line="300" w:lineRule="atLeast"/>
        <w:outlineLvl w:val="2"/>
        <w:rPr>
          <w:rFonts w:eastAsia="Times New Roman" w:cs="Segoe UI"/>
          <w:b/>
          <w:bCs/>
          <w:kern w:val="0"/>
          <w:lang w:eastAsia="en-IE"/>
          <w14:ligatures w14:val="none"/>
        </w:rPr>
      </w:pPr>
      <w:r w:rsidRPr="007D4329">
        <w:rPr>
          <w:rFonts w:eastAsia="Times New Roman" w:cs="Segoe UI"/>
          <w:b/>
          <w:bCs/>
          <w:kern w:val="0"/>
          <w:lang w:eastAsia="en-IE"/>
          <w14:ligatures w14:val="none"/>
        </w:rPr>
        <w:t>4. Invest in AI Infrastructure and Skills</w:t>
      </w:r>
    </w:p>
    <w:p w14:paraId="7708F398" w14:textId="2827FE3B"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 xml:space="preserve">Work to strengthen Europe's computing capacity, </w:t>
      </w:r>
      <w:r w:rsidR="000414A6" w:rsidRPr="007D4329">
        <w:rPr>
          <w:rFonts w:eastAsia="Times New Roman" w:cs="Segoe UI"/>
          <w:kern w:val="0"/>
          <w:sz w:val="22"/>
          <w:szCs w:val="22"/>
          <w:lang w:eastAsia="en-IE"/>
          <w14:ligatures w14:val="none"/>
        </w:rPr>
        <w:t xml:space="preserve">the security and resilience of its </w:t>
      </w:r>
      <w:r w:rsidRPr="007D4329">
        <w:rPr>
          <w:rFonts w:eastAsia="Times New Roman" w:cs="Segoe UI"/>
          <w:kern w:val="0"/>
          <w:sz w:val="22"/>
          <w:szCs w:val="22"/>
          <w:lang w:eastAsia="en-IE"/>
          <w14:ligatures w14:val="none"/>
        </w:rPr>
        <w:t>digital infrastructure, data ecosystems and research capabilities.</w:t>
      </w:r>
    </w:p>
    <w:p w14:paraId="03A4A7D6" w14:textId="221C0301" w:rsidR="00AA402A" w:rsidRPr="007D4329" w:rsidRDefault="00AA402A" w:rsidP="00AA402A">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Promote energy-efficient AI infrastructure, computing and system design, enabling Europe to expand its AI capabilities while managing energy demand, reducing environmental impacts and strengthening the resilience of its energy systems</w:t>
      </w:r>
      <w:r w:rsidR="00E25B8C" w:rsidRPr="007D4329">
        <w:rPr>
          <w:rFonts w:eastAsia="Times New Roman" w:cs="Segoe UI"/>
          <w:kern w:val="0"/>
          <w:sz w:val="22"/>
          <w:szCs w:val="22"/>
          <w:lang w:eastAsia="en-IE"/>
          <w14:ligatures w14:val="none"/>
        </w:rPr>
        <w:t>.</w:t>
      </w:r>
    </w:p>
    <w:p w14:paraId="2D75F313" w14:textId="77777777"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Support investment in education, training and workforce development to ensure citizens and businesses can participate fully in the AI-driven economy.</w:t>
      </w:r>
    </w:p>
    <w:p w14:paraId="1507CFF6" w14:textId="6C0AC4DE" w:rsidR="00DC61E7" w:rsidRDefault="00FE1692"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 xml:space="preserve">Advance </w:t>
      </w:r>
      <w:r w:rsidR="00452AE7" w:rsidRPr="007D4329">
        <w:rPr>
          <w:rFonts w:eastAsia="Times New Roman" w:cs="Segoe UI"/>
          <w:kern w:val="0"/>
          <w:sz w:val="22"/>
          <w:szCs w:val="22"/>
          <w:lang w:eastAsia="en-IE"/>
          <w14:ligatures w14:val="none"/>
        </w:rPr>
        <w:t>inclusive access to AI opportunities across all regions of Europe.</w:t>
      </w:r>
    </w:p>
    <w:p w14:paraId="2C295241" w14:textId="77777777" w:rsidR="007D4329" w:rsidRPr="007D4329" w:rsidRDefault="007D4329" w:rsidP="00452AE7">
      <w:pPr>
        <w:spacing w:before="100" w:beforeAutospacing="1" w:after="100" w:afterAutospacing="1" w:line="300" w:lineRule="atLeast"/>
        <w:rPr>
          <w:rFonts w:eastAsia="Times New Roman" w:cs="Segoe UI"/>
          <w:kern w:val="0"/>
          <w:sz w:val="22"/>
          <w:szCs w:val="22"/>
          <w:lang w:eastAsia="en-IE"/>
          <w14:ligatures w14:val="none"/>
        </w:rPr>
      </w:pPr>
    </w:p>
    <w:p w14:paraId="54606152" w14:textId="77777777" w:rsidR="00452AE7" w:rsidRPr="007D4329" w:rsidRDefault="00452AE7" w:rsidP="00452AE7">
      <w:pPr>
        <w:spacing w:before="100" w:beforeAutospacing="1" w:after="100" w:afterAutospacing="1" w:line="300" w:lineRule="atLeast"/>
        <w:outlineLvl w:val="2"/>
        <w:rPr>
          <w:rFonts w:eastAsia="Times New Roman" w:cs="Segoe UI"/>
          <w:b/>
          <w:bCs/>
          <w:kern w:val="0"/>
          <w:lang w:eastAsia="en-IE"/>
          <w14:ligatures w14:val="none"/>
        </w:rPr>
      </w:pPr>
      <w:r w:rsidRPr="007D4329">
        <w:rPr>
          <w:rFonts w:eastAsia="Times New Roman" w:cs="Segoe UI"/>
          <w:b/>
          <w:bCs/>
          <w:kern w:val="0"/>
          <w:lang w:eastAsia="en-IE"/>
          <w14:ligatures w14:val="none"/>
        </w:rPr>
        <w:t>5. Lead through Public Sector Innovation</w:t>
      </w:r>
    </w:p>
    <w:p w14:paraId="10825D7C" w14:textId="77777777"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Leverage public procurement and public sector innovation to stimulate the development and adoption of trustworthy AI solutions.</w:t>
      </w:r>
    </w:p>
    <w:p w14:paraId="74491797" w14:textId="77777777"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lastRenderedPageBreak/>
        <w:t>Encourage the use of safety, security, transparency and sovereignty criteria in public-sector AI deployments.</w:t>
      </w:r>
    </w:p>
    <w:p w14:paraId="331AE8E1" w14:textId="77777777" w:rsidR="00452AE7"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Share lessons learned from public-service transformation through AI.</w:t>
      </w:r>
    </w:p>
    <w:p w14:paraId="5BEE785C" w14:textId="77777777" w:rsidR="007D4329" w:rsidRPr="007D4329" w:rsidRDefault="007D4329" w:rsidP="00452AE7">
      <w:pPr>
        <w:spacing w:before="100" w:beforeAutospacing="1" w:after="100" w:afterAutospacing="1" w:line="300" w:lineRule="atLeast"/>
        <w:rPr>
          <w:rFonts w:eastAsia="Times New Roman" w:cs="Segoe UI"/>
          <w:kern w:val="0"/>
          <w:sz w:val="22"/>
          <w:szCs w:val="22"/>
          <w:lang w:eastAsia="en-IE"/>
          <w14:ligatures w14:val="none"/>
        </w:rPr>
      </w:pPr>
    </w:p>
    <w:p w14:paraId="2A64BE4E" w14:textId="77777777" w:rsidR="00452AE7" w:rsidRPr="007D4329" w:rsidRDefault="00452AE7" w:rsidP="00452AE7">
      <w:pPr>
        <w:spacing w:before="100" w:beforeAutospacing="1" w:after="100" w:afterAutospacing="1" w:line="300" w:lineRule="atLeast"/>
        <w:outlineLvl w:val="2"/>
        <w:rPr>
          <w:rFonts w:eastAsia="Times New Roman" w:cs="Segoe UI"/>
          <w:b/>
          <w:bCs/>
          <w:kern w:val="0"/>
          <w:lang w:eastAsia="en-IE"/>
          <w14:ligatures w14:val="none"/>
        </w:rPr>
      </w:pPr>
      <w:r w:rsidRPr="007D4329">
        <w:rPr>
          <w:rFonts w:eastAsia="Times New Roman" w:cs="Segoe UI"/>
          <w:b/>
          <w:bCs/>
          <w:kern w:val="0"/>
          <w:lang w:eastAsia="en-IE"/>
          <w14:ligatures w14:val="none"/>
        </w:rPr>
        <w:t>6. Deepen European and International Cooperation</w:t>
      </w:r>
    </w:p>
    <w:p w14:paraId="75E58382" w14:textId="51B90F29"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Strengthen cooperation among EU Member States on AI governance, safety,</w:t>
      </w:r>
      <w:r w:rsidR="000414A6" w:rsidRPr="007D4329">
        <w:rPr>
          <w:rFonts w:eastAsia="Times New Roman" w:cs="Segoe UI"/>
          <w:kern w:val="0"/>
          <w:sz w:val="22"/>
          <w:szCs w:val="22"/>
          <w:lang w:eastAsia="en-IE"/>
          <w14:ligatures w14:val="none"/>
        </w:rPr>
        <w:t xml:space="preserve"> cybersecurity,</w:t>
      </w:r>
      <w:r w:rsidRPr="007D4329">
        <w:rPr>
          <w:rFonts w:eastAsia="Times New Roman" w:cs="Segoe UI"/>
          <w:kern w:val="0"/>
          <w:sz w:val="22"/>
          <w:szCs w:val="22"/>
          <w:lang w:eastAsia="en-IE"/>
          <w14:ligatures w14:val="none"/>
        </w:rPr>
        <w:t xml:space="preserve"> resilience and innovation.</w:t>
      </w:r>
    </w:p>
    <w:p w14:paraId="00F315E1" w14:textId="77777777"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Support partnerships with like-minded countries and international organisations to advance a safe, secure and beneficial global AI ecosystem.</w:t>
      </w:r>
    </w:p>
    <w:p w14:paraId="089B11C3" w14:textId="77777777"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Promote cooperation based on shared values, technical excellence and mutual trust.</w:t>
      </w:r>
    </w:p>
    <w:p w14:paraId="40052215" w14:textId="77777777" w:rsidR="00452AE7" w:rsidRPr="007D4329" w:rsidRDefault="00452AE7" w:rsidP="00452AE7">
      <w:pPr>
        <w:spacing w:before="100" w:beforeAutospacing="1" w:after="100" w:afterAutospacing="1" w:line="300" w:lineRule="atLeast"/>
        <w:outlineLvl w:val="1"/>
        <w:rPr>
          <w:rFonts w:eastAsia="Times New Roman" w:cs="Segoe UI"/>
          <w:b/>
          <w:bCs/>
          <w:kern w:val="0"/>
          <w:lang w:eastAsia="en-IE"/>
          <w14:ligatures w14:val="none"/>
        </w:rPr>
      </w:pPr>
      <w:r w:rsidRPr="007D4329">
        <w:rPr>
          <w:rFonts w:eastAsia="Times New Roman" w:cs="Segoe UI"/>
          <w:b/>
          <w:bCs/>
          <w:kern w:val="0"/>
          <w:lang w:eastAsia="en-IE"/>
          <w14:ligatures w14:val="none"/>
        </w:rPr>
        <w:t>Dublin Commitment</w:t>
      </w:r>
    </w:p>
    <w:p w14:paraId="1FF96678" w14:textId="6E10D443"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We believe that Europe's contribution to the future of artificial intelligence should be defined not only by effective governance but also by the capability to design, deploy and scale AI that is safe,</w:t>
      </w:r>
      <w:r w:rsidR="000414A6" w:rsidRPr="007D4329">
        <w:rPr>
          <w:rFonts w:eastAsia="Times New Roman" w:cs="Segoe UI"/>
          <w:kern w:val="0"/>
          <w:sz w:val="22"/>
          <w:szCs w:val="22"/>
          <w:lang w:eastAsia="en-IE"/>
          <w14:ligatures w14:val="none"/>
        </w:rPr>
        <w:t xml:space="preserve"> secure,</w:t>
      </w:r>
      <w:r w:rsidRPr="007D4329">
        <w:rPr>
          <w:rFonts w:eastAsia="Times New Roman" w:cs="Segoe UI"/>
          <w:kern w:val="0"/>
          <w:sz w:val="22"/>
          <w:szCs w:val="22"/>
          <w:lang w:eastAsia="en-IE"/>
          <w14:ligatures w14:val="none"/>
        </w:rPr>
        <w:t xml:space="preserve"> trustworthy and beneficial.</w:t>
      </w:r>
    </w:p>
    <w:p w14:paraId="3DDCDBDE" w14:textId="77777777"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We therefore commit to working together to advance a European approach to AI that strengthens competitiveness, safeguards democratic values, promotes technological sovereignty, and ensures that the benefits of artificial intelligence are shared widely across our societies.</w:t>
      </w:r>
    </w:p>
    <w:p w14:paraId="5CEB980E" w14:textId="77777777" w:rsidR="00452AE7" w:rsidRPr="007D4329" w:rsidRDefault="00452AE7" w:rsidP="00452AE7">
      <w:pPr>
        <w:spacing w:before="100" w:beforeAutospacing="1" w:after="100" w:afterAutospacing="1" w:line="300" w:lineRule="atLeast"/>
        <w:rPr>
          <w:rFonts w:eastAsia="Times New Roman" w:cs="Segoe UI"/>
          <w:kern w:val="0"/>
          <w:sz w:val="22"/>
          <w:szCs w:val="22"/>
          <w:lang w:eastAsia="en-IE"/>
          <w14:ligatures w14:val="none"/>
        </w:rPr>
      </w:pPr>
      <w:r w:rsidRPr="007D4329">
        <w:rPr>
          <w:rFonts w:eastAsia="Times New Roman" w:cs="Segoe UI"/>
          <w:kern w:val="0"/>
          <w:sz w:val="22"/>
          <w:szCs w:val="22"/>
          <w:lang w:eastAsia="en-IE"/>
          <w14:ligatures w14:val="none"/>
        </w:rPr>
        <w:t>Adopted in Dublin, Ireland, on [Date].</w:t>
      </w:r>
    </w:p>
    <w:p w14:paraId="28BFFE25" w14:textId="77777777" w:rsidR="009650ED" w:rsidRPr="007D4329" w:rsidRDefault="009650ED">
      <w:pPr>
        <w:rPr>
          <w:sz w:val="22"/>
          <w:szCs w:val="22"/>
        </w:rPr>
      </w:pPr>
    </w:p>
    <w:sectPr w:rsidR="009650ED" w:rsidRPr="007D43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8125C"/>
    <w:multiLevelType w:val="hybridMultilevel"/>
    <w:tmpl w:val="F1222F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50499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AE7"/>
    <w:rsid w:val="000414A6"/>
    <w:rsid w:val="002264D3"/>
    <w:rsid w:val="00452AE7"/>
    <w:rsid w:val="00460979"/>
    <w:rsid w:val="00536DD4"/>
    <w:rsid w:val="006C1199"/>
    <w:rsid w:val="007D4329"/>
    <w:rsid w:val="009650ED"/>
    <w:rsid w:val="009F63C1"/>
    <w:rsid w:val="00A6714C"/>
    <w:rsid w:val="00A76065"/>
    <w:rsid w:val="00AA402A"/>
    <w:rsid w:val="00BA751F"/>
    <w:rsid w:val="00C86DED"/>
    <w:rsid w:val="00CC7E9F"/>
    <w:rsid w:val="00CF0AE5"/>
    <w:rsid w:val="00DC61E7"/>
    <w:rsid w:val="00E25B8C"/>
    <w:rsid w:val="00EA360E"/>
    <w:rsid w:val="00F75164"/>
    <w:rsid w:val="00F93F50"/>
    <w:rsid w:val="00FE169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7D574"/>
  <w15:chartTrackingRefBased/>
  <w15:docId w15:val="{9716F307-E702-498D-917E-DB7CBD7DD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2A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2A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2A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2A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2A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2A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2A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2A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2A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A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2A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2A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2A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2A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2A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2A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2A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2AE7"/>
    <w:rPr>
      <w:rFonts w:eastAsiaTheme="majorEastAsia" w:cstheme="majorBidi"/>
      <w:color w:val="272727" w:themeColor="text1" w:themeTint="D8"/>
    </w:rPr>
  </w:style>
  <w:style w:type="paragraph" w:styleId="Title">
    <w:name w:val="Title"/>
    <w:basedOn w:val="Normal"/>
    <w:next w:val="Normal"/>
    <w:link w:val="TitleChar"/>
    <w:uiPriority w:val="10"/>
    <w:qFormat/>
    <w:rsid w:val="00452A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A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2A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A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2AE7"/>
    <w:pPr>
      <w:spacing w:before="160"/>
      <w:jc w:val="center"/>
    </w:pPr>
    <w:rPr>
      <w:i/>
      <w:iCs/>
      <w:color w:val="404040" w:themeColor="text1" w:themeTint="BF"/>
    </w:rPr>
  </w:style>
  <w:style w:type="character" w:customStyle="1" w:styleId="QuoteChar">
    <w:name w:val="Quote Char"/>
    <w:basedOn w:val="DefaultParagraphFont"/>
    <w:link w:val="Quote"/>
    <w:uiPriority w:val="29"/>
    <w:rsid w:val="00452AE7"/>
    <w:rPr>
      <w:i/>
      <w:iCs/>
      <w:color w:val="404040" w:themeColor="text1" w:themeTint="BF"/>
    </w:rPr>
  </w:style>
  <w:style w:type="paragraph" w:styleId="ListParagraph">
    <w:name w:val="List Paragraph"/>
    <w:basedOn w:val="Normal"/>
    <w:uiPriority w:val="34"/>
    <w:qFormat/>
    <w:rsid w:val="00452AE7"/>
    <w:pPr>
      <w:ind w:left="720"/>
      <w:contextualSpacing/>
    </w:pPr>
  </w:style>
  <w:style w:type="character" w:styleId="IntenseEmphasis">
    <w:name w:val="Intense Emphasis"/>
    <w:basedOn w:val="DefaultParagraphFont"/>
    <w:uiPriority w:val="21"/>
    <w:qFormat/>
    <w:rsid w:val="00452AE7"/>
    <w:rPr>
      <w:i/>
      <w:iCs/>
      <w:color w:val="0F4761" w:themeColor="accent1" w:themeShade="BF"/>
    </w:rPr>
  </w:style>
  <w:style w:type="paragraph" w:styleId="IntenseQuote">
    <w:name w:val="Intense Quote"/>
    <w:basedOn w:val="Normal"/>
    <w:next w:val="Normal"/>
    <w:link w:val="IntenseQuoteChar"/>
    <w:uiPriority w:val="30"/>
    <w:qFormat/>
    <w:rsid w:val="00452A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2AE7"/>
    <w:rPr>
      <w:i/>
      <w:iCs/>
      <w:color w:val="0F4761" w:themeColor="accent1" w:themeShade="BF"/>
    </w:rPr>
  </w:style>
  <w:style w:type="character" w:styleId="IntenseReference">
    <w:name w:val="Intense Reference"/>
    <w:basedOn w:val="DefaultParagraphFont"/>
    <w:uiPriority w:val="32"/>
    <w:qFormat/>
    <w:rsid w:val="00452AE7"/>
    <w:rPr>
      <w:b/>
      <w:bCs/>
      <w:smallCaps/>
      <w:color w:val="0F4761" w:themeColor="accent1" w:themeShade="BF"/>
      <w:spacing w:val="5"/>
    </w:rPr>
  </w:style>
  <w:style w:type="character" w:styleId="BookTitle">
    <w:name w:val="Book Title"/>
    <w:basedOn w:val="DefaultParagraphFont"/>
    <w:uiPriority w:val="33"/>
    <w:qFormat/>
    <w:rsid w:val="00C86DED"/>
    <w:rPr>
      <w:b/>
      <w:bCs/>
      <w:i/>
      <w:iCs/>
      <w:spacing w:val="5"/>
    </w:rPr>
  </w:style>
  <w:style w:type="paragraph" w:styleId="Caption">
    <w:name w:val="caption"/>
    <w:basedOn w:val="Normal"/>
    <w:next w:val="Normal"/>
    <w:uiPriority w:val="35"/>
    <w:semiHidden/>
    <w:unhideWhenUsed/>
    <w:qFormat/>
    <w:rsid w:val="00C86DED"/>
    <w:pPr>
      <w:spacing w:after="200" w:line="240" w:lineRule="auto"/>
    </w:pPr>
    <w:rPr>
      <w:i/>
      <w:iCs/>
      <w:color w:val="0E2841" w:themeColor="text2"/>
      <w:sz w:val="18"/>
      <w:szCs w:val="18"/>
    </w:rPr>
  </w:style>
  <w:style w:type="character" w:styleId="Emphasis">
    <w:name w:val="Emphasis"/>
    <w:basedOn w:val="DefaultParagraphFont"/>
    <w:uiPriority w:val="20"/>
    <w:qFormat/>
    <w:rsid w:val="00C86DED"/>
    <w:rPr>
      <w:i/>
      <w:iCs/>
    </w:rPr>
  </w:style>
  <w:style w:type="paragraph" w:styleId="NoSpacing">
    <w:name w:val="No Spacing"/>
    <w:uiPriority w:val="1"/>
    <w:qFormat/>
    <w:rsid w:val="00C86DED"/>
    <w:pPr>
      <w:spacing w:after="0" w:line="240" w:lineRule="auto"/>
    </w:pPr>
  </w:style>
  <w:style w:type="character" w:styleId="Strong">
    <w:name w:val="Strong"/>
    <w:basedOn w:val="DefaultParagraphFont"/>
    <w:uiPriority w:val="22"/>
    <w:qFormat/>
    <w:rsid w:val="00C86DED"/>
    <w:rPr>
      <w:b/>
      <w:bCs/>
    </w:rPr>
  </w:style>
  <w:style w:type="character" w:styleId="SubtleEmphasis">
    <w:name w:val="Subtle Emphasis"/>
    <w:basedOn w:val="DefaultParagraphFont"/>
    <w:uiPriority w:val="19"/>
    <w:qFormat/>
    <w:rsid w:val="00C86DED"/>
    <w:rPr>
      <w:i/>
      <w:iCs/>
      <w:color w:val="404040" w:themeColor="text1" w:themeTint="BF"/>
    </w:rPr>
  </w:style>
  <w:style w:type="character" w:styleId="SubtleReference">
    <w:name w:val="Subtle Reference"/>
    <w:basedOn w:val="DefaultParagraphFont"/>
    <w:uiPriority w:val="31"/>
    <w:qFormat/>
    <w:rsid w:val="00C86DED"/>
    <w:rPr>
      <w:smallCaps/>
      <w:color w:val="5A5A5A" w:themeColor="text1" w:themeTint="A5"/>
    </w:rPr>
  </w:style>
  <w:style w:type="paragraph" w:styleId="TOCHeading">
    <w:name w:val="TOC Heading"/>
    <w:basedOn w:val="Heading1"/>
    <w:next w:val="Normal"/>
    <w:uiPriority w:val="39"/>
    <w:semiHidden/>
    <w:unhideWhenUsed/>
    <w:qFormat/>
    <w:rsid w:val="00C86DED"/>
    <w:pPr>
      <w:spacing w:before="240" w:after="0"/>
      <w:outlineLvl w:val="9"/>
    </w:pPr>
    <w:rPr>
      <w:sz w:val="32"/>
      <w:szCs w:val="32"/>
    </w:rPr>
  </w:style>
  <w:style w:type="paragraph" w:styleId="Revision">
    <w:name w:val="Revision"/>
    <w:hidden/>
    <w:uiPriority w:val="99"/>
    <w:semiHidden/>
    <w:rsid w:val="00C86DED"/>
    <w:pPr>
      <w:spacing w:after="0" w:line="240" w:lineRule="auto"/>
    </w:pPr>
  </w:style>
  <w:style w:type="character" w:styleId="CommentReference">
    <w:name w:val="annotation reference"/>
    <w:basedOn w:val="DefaultParagraphFont"/>
    <w:uiPriority w:val="99"/>
    <w:semiHidden/>
    <w:unhideWhenUsed/>
    <w:rsid w:val="00E25B8C"/>
    <w:rPr>
      <w:sz w:val="16"/>
      <w:szCs w:val="16"/>
    </w:rPr>
  </w:style>
  <w:style w:type="paragraph" w:styleId="CommentText">
    <w:name w:val="annotation text"/>
    <w:basedOn w:val="Normal"/>
    <w:link w:val="CommentTextChar"/>
    <w:uiPriority w:val="99"/>
    <w:unhideWhenUsed/>
    <w:rsid w:val="00E25B8C"/>
    <w:pPr>
      <w:spacing w:line="240" w:lineRule="auto"/>
    </w:pPr>
    <w:rPr>
      <w:sz w:val="20"/>
      <w:szCs w:val="20"/>
    </w:rPr>
  </w:style>
  <w:style w:type="character" w:customStyle="1" w:styleId="CommentTextChar">
    <w:name w:val="Comment Text Char"/>
    <w:basedOn w:val="DefaultParagraphFont"/>
    <w:link w:val="CommentText"/>
    <w:uiPriority w:val="99"/>
    <w:rsid w:val="00E25B8C"/>
    <w:rPr>
      <w:sz w:val="20"/>
      <w:szCs w:val="20"/>
    </w:rPr>
  </w:style>
  <w:style w:type="paragraph" w:styleId="CommentSubject">
    <w:name w:val="annotation subject"/>
    <w:basedOn w:val="CommentText"/>
    <w:next w:val="CommentText"/>
    <w:link w:val="CommentSubjectChar"/>
    <w:uiPriority w:val="99"/>
    <w:semiHidden/>
    <w:unhideWhenUsed/>
    <w:rsid w:val="00E25B8C"/>
    <w:rPr>
      <w:b/>
      <w:bCs/>
    </w:rPr>
  </w:style>
  <w:style w:type="character" w:customStyle="1" w:styleId="CommentSubjectChar">
    <w:name w:val="Comment Subject Char"/>
    <w:basedOn w:val="CommentTextChar"/>
    <w:link w:val="CommentSubject"/>
    <w:uiPriority w:val="99"/>
    <w:semiHidden/>
    <w:rsid w:val="00E25B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618</Words>
  <Characters>4132</Characters>
  <Application>Microsoft Office Word</Application>
  <DocSecurity>4</DocSecurity>
  <Lines>72</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Keane</dc:creator>
  <cp:keywords/>
  <dc:description/>
  <cp:lastModifiedBy>Tara Keane</cp:lastModifiedBy>
  <cp:revision>2</cp:revision>
  <dcterms:created xsi:type="dcterms:W3CDTF">2026-10-06T10:48:00Z</dcterms:created>
  <dcterms:modified xsi:type="dcterms:W3CDTF">2026-10-06T10:48:00Z</dcterms:modified>
</cp:coreProperties>
</file>